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94" w:rsidRPr="002A7C1F" w:rsidRDefault="00F70D05" w:rsidP="00F70D05">
      <w:pPr>
        <w:widowControl/>
        <w:wordWrap/>
        <w:autoSpaceDE/>
        <w:autoSpaceDN/>
        <w:spacing w:after="0" w:line="240" w:lineRule="auto"/>
        <w:ind w:left="135" w:right="135"/>
        <w:jc w:val="center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D05">
        <w:rPr>
          <w:rFonts w:asciiTheme="majorHAnsi" w:eastAsiaTheme="majorHAnsi" w:hAnsiTheme="majorHAnsi" w:cs="굴림"/>
          <w:b/>
          <w:bCs/>
          <w:color w:val="000000"/>
          <w:kern w:val="0"/>
          <w:sz w:val="27"/>
          <w:szCs w:val="27"/>
        </w:rPr>
        <w:t>2022학년도 제1학기 문주장학재단 장학생 선발 안내(등록금 전액 지원)</w:t>
      </w:r>
    </w:p>
    <w:p w:rsidR="008E7551" w:rsidRDefault="008E7551" w:rsidP="008E7551">
      <w:pPr>
        <w:widowControl/>
        <w:wordWrap/>
        <w:autoSpaceDE/>
        <w:autoSpaceDN/>
        <w:spacing w:after="0" w:line="240" w:lineRule="auto"/>
        <w:ind w:right="135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8E7551" w:rsidRPr="00F70D05" w:rsidRDefault="008E7551" w:rsidP="008E7551">
      <w:pPr>
        <w:widowControl/>
        <w:wordWrap/>
        <w:autoSpaceDE/>
        <w:autoSpaceDN/>
        <w:spacing w:after="0" w:line="240" w:lineRule="auto"/>
        <w:ind w:right="135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선발된 학생은 </w:t>
      </w:r>
      <w:r w:rsidRPr="00F70D05">
        <w:rPr>
          <w:rFonts w:asciiTheme="majorHAnsi" w:eastAsiaTheme="majorHAnsi" w:hAnsiTheme="majorHAnsi" w:cs="굴림"/>
          <w:color w:val="000000"/>
          <w:kern w:val="0"/>
          <w:szCs w:val="20"/>
        </w:rPr>
        <w:t>추후 문주장학재단에 감사편지를 제출하여야 하며, 사회대행정실에서 제출기한을 안내해드릴 예정입니다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.</w:t>
      </w:r>
    </w:p>
    <w:p w:rsidR="00437D94" w:rsidRPr="008E7551" w:rsidRDefault="00437D94" w:rsidP="00F70D05">
      <w:pPr>
        <w:widowControl/>
        <w:wordWrap/>
        <w:autoSpaceDE/>
        <w:autoSpaceDN/>
        <w:spacing w:after="0" w:line="240" w:lineRule="auto"/>
        <w:ind w:left="135" w:right="135"/>
        <w:jc w:val="center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</w:p>
    <w:p w:rsidR="00F70D05" w:rsidRPr="00F70D05" w:rsidRDefault="00F70D05" w:rsidP="00F70D05">
      <w:pPr>
        <w:widowControl/>
        <w:wordWrap/>
        <w:autoSpaceDE/>
        <w:autoSpaceDN/>
        <w:spacing w:after="0" w:line="240" w:lineRule="auto"/>
        <w:ind w:left="135" w:right="135"/>
        <w:jc w:val="left"/>
        <w:rPr>
          <w:rFonts w:asciiTheme="majorHAnsi" w:eastAsiaTheme="majorHAnsi" w:hAnsiTheme="majorHAnsi" w:cs="굴림"/>
          <w:b/>
          <w:bCs/>
          <w:kern w:val="0"/>
          <w:szCs w:val="20"/>
        </w:rPr>
      </w:pPr>
      <w:r w:rsidRPr="00F70D05">
        <w:rPr>
          <w:rFonts w:asciiTheme="majorHAnsi" w:eastAsiaTheme="majorHAnsi" w:hAnsiTheme="majorHAnsi" w:cs="굴림"/>
          <w:b/>
          <w:bCs/>
          <w:kern w:val="0"/>
          <w:szCs w:val="20"/>
        </w:rPr>
        <w:t>1. 지원대상(아래 ‘가’~ ‘다’ 모두 해당되어야 함)</w:t>
      </w:r>
    </w:p>
    <w:p w:rsidR="00F70D05" w:rsidRPr="00F70D05" w:rsidRDefault="00F70D05" w:rsidP="00F70D05">
      <w:pPr>
        <w:widowControl/>
        <w:wordWrap/>
        <w:autoSpaceDE/>
        <w:autoSpaceDN/>
        <w:spacing w:after="0" w:line="240" w:lineRule="auto"/>
        <w:ind w:left="135" w:right="135"/>
        <w:jc w:val="left"/>
        <w:rPr>
          <w:rFonts w:asciiTheme="majorHAnsi" w:eastAsiaTheme="majorHAnsi" w:hAnsiTheme="majorHAnsi" w:cs="굴림"/>
          <w:bCs/>
          <w:kern w:val="0"/>
          <w:szCs w:val="20"/>
        </w:rPr>
      </w:pPr>
      <w:r w:rsidRPr="00F70D05">
        <w:rPr>
          <w:rFonts w:asciiTheme="majorHAnsi" w:eastAsiaTheme="majorHAnsi" w:hAnsiTheme="majorHAnsi" w:cs="굴림"/>
          <w:bCs/>
          <w:kern w:val="0"/>
          <w:szCs w:val="20"/>
        </w:rPr>
        <w:t xml:space="preserve">가. 2022-1학기 </w:t>
      </w:r>
      <w:proofErr w:type="spellStart"/>
      <w:r w:rsidRPr="00F70D05">
        <w:rPr>
          <w:rFonts w:asciiTheme="majorHAnsi" w:eastAsiaTheme="majorHAnsi" w:hAnsiTheme="majorHAnsi" w:cs="굴림"/>
          <w:bCs/>
          <w:kern w:val="0"/>
          <w:szCs w:val="20"/>
        </w:rPr>
        <w:t>정규등록</w:t>
      </w:r>
      <w:proofErr w:type="spellEnd"/>
      <w:r w:rsidRPr="00F70D05">
        <w:rPr>
          <w:rFonts w:asciiTheme="majorHAnsi" w:eastAsiaTheme="majorHAnsi" w:hAnsiTheme="majorHAnsi" w:cs="굴림"/>
          <w:bCs/>
          <w:kern w:val="0"/>
          <w:szCs w:val="20"/>
        </w:rPr>
        <w:t xml:space="preserve">(예정) </w:t>
      </w:r>
      <w:proofErr w:type="spellStart"/>
      <w:r w:rsidRPr="00F70D05">
        <w:rPr>
          <w:rFonts w:asciiTheme="majorHAnsi" w:eastAsiaTheme="majorHAnsi" w:hAnsiTheme="majorHAnsi" w:cs="굴림"/>
          <w:bCs/>
          <w:kern w:val="0"/>
          <w:szCs w:val="20"/>
        </w:rPr>
        <w:t>학부생</w:t>
      </w:r>
      <w:proofErr w:type="spellEnd"/>
      <w:r w:rsidRPr="00F70D05">
        <w:rPr>
          <w:rFonts w:asciiTheme="majorHAnsi" w:eastAsiaTheme="majorHAnsi" w:hAnsiTheme="majorHAnsi" w:cs="굴림"/>
          <w:bCs/>
          <w:kern w:val="0"/>
          <w:szCs w:val="20"/>
        </w:rPr>
        <w:t xml:space="preserve">   *</w:t>
      </w:r>
      <w:proofErr w:type="spellStart"/>
      <w:r w:rsidRPr="00F70D05">
        <w:rPr>
          <w:rFonts w:asciiTheme="majorHAnsi" w:eastAsiaTheme="majorHAnsi" w:hAnsiTheme="majorHAnsi" w:cs="굴림"/>
          <w:bCs/>
          <w:kern w:val="0"/>
          <w:szCs w:val="20"/>
        </w:rPr>
        <w:t>학점등록</w:t>
      </w:r>
      <w:bookmarkStart w:id="0" w:name="_GoBack"/>
      <w:bookmarkEnd w:id="0"/>
      <w:proofErr w:type="spellEnd"/>
      <w:r w:rsidRPr="00F70D05">
        <w:rPr>
          <w:rFonts w:asciiTheme="majorHAnsi" w:eastAsiaTheme="majorHAnsi" w:hAnsiTheme="majorHAnsi" w:cs="굴림"/>
          <w:bCs/>
          <w:kern w:val="0"/>
          <w:szCs w:val="20"/>
        </w:rPr>
        <w:t>(</w:t>
      </w:r>
      <w:proofErr w:type="spellStart"/>
      <w:r w:rsidRPr="00F70D05">
        <w:rPr>
          <w:rFonts w:asciiTheme="majorHAnsi" w:eastAsiaTheme="majorHAnsi" w:hAnsiTheme="majorHAnsi" w:cs="굴림"/>
          <w:bCs/>
          <w:kern w:val="0"/>
          <w:szCs w:val="20"/>
        </w:rPr>
        <w:t>초과학기</w:t>
      </w:r>
      <w:proofErr w:type="spellEnd"/>
      <w:r w:rsidRPr="00F70D05">
        <w:rPr>
          <w:rFonts w:asciiTheme="majorHAnsi" w:eastAsiaTheme="majorHAnsi" w:hAnsiTheme="majorHAnsi" w:cs="굴림"/>
          <w:bCs/>
          <w:kern w:val="0"/>
          <w:szCs w:val="20"/>
        </w:rPr>
        <w:t xml:space="preserve">)은 </w:t>
      </w:r>
      <w:proofErr w:type="spellStart"/>
      <w:r w:rsidRPr="00F70D05">
        <w:rPr>
          <w:rFonts w:asciiTheme="majorHAnsi" w:eastAsiaTheme="majorHAnsi" w:hAnsiTheme="majorHAnsi" w:cs="굴림"/>
          <w:bCs/>
          <w:kern w:val="0"/>
          <w:szCs w:val="20"/>
        </w:rPr>
        <w:t>정규등록이</w:t>
      </w:r>
      <w:proofErr w:type="spellEnd"/>
      <w:r w:rsidRPr="00F70D05">
        <w:rPr>
          <w:rFonts w:asciiTheme="majorHAnsi" w:eastAsiaTheme="majorHAnsi" w:hAnsiTheme="majorHAnsi" w:cs="굴림"/>
          <w:bCs/>
          <w:kern w:val="0"/>
          <w:szCs w:val="20"/>
        </w:rPr>
        <w:t xml:space="preserve"> 아님, 휴학생 지원 불가</w:t>
      </w:r>
    </w:p>
    <w:p w:rsidR="00F70D05" w:rsidRDefault="00F70D05" w:rsidP="00F70D05">
      <w:pPr>
        <w:widowControl/>
        <w:wordWrap/>
        <w:autoSpaceDE/>
        <w:autoSpaceDN/>
        <w:spacing w:after="0" w:line="240" w:lineRule="auto"/>
        <w:ind w:left="135" w:right="135"/>
        <w:jc w:val="left"/>
        <w:rPr>
          <w:rFonts w:asciiTheme="majorHAnsi" w:eastAsiaTheme="majorHAnsi" w:hAnsiTheme="majorHAnsi" w:cs="굴림"/>
          <w:bCs/>
          <w:kern w:val="0"/>
          <w:szCs w:val="20"/>
        </w:rPr>
      </w:pPr>
      <w:r w:rsidRPr="00F70D05">
        <w:rPr>
          <w:rFonts w:asciiTheme="majorHAnsi" w:eastAsiaTheme="majorHAnsi" w:hAnsiTheme="majorHAnsi" w:cs="굴림"/>
          <w:bCs/>
          <w:kern w:val="0"/>
          <w:szCs w:val="20"/>
        </w:rPr>
        <w:t>나. 직전학기 성적 2.0 이상(4.30 만점)인 학생</w:t>
      </w:r>
    </w:p>
    <w:p w:rsidR="00F70D05" w:rsidRPr="00F70D05" w:rsidRDefault="00F70D05" w:rsidP="00F70D05">
      <w:pPr>
        <w:widowControl/>
        <w:wordWrap/>
        <w:autoSpaceDE/>
        <w:autoSpaceDN/>
        <w:spacing w:after="0" w:line="240" w:lineRule="auto"/>
        <w:ind w:left="135" w:right="135"/>
        <w:jc w:val="left"/>
        <w:rPr>
          <w:rFonts w:asciiTheme="majorHAnsi" w:eastAsiaTheme="majorHAnsi" w:hAnsiTheme="majorHAnsi" w:cs="굴림"/>
          <w:bCs/>
          <w:kern w:val="0"/>
          <w:szCs w:val="20"/>
        </w:rPr>
      </w:pPr>
      <w:r w:rsidRPr="00F70D05">
        <w:rPr>
          <w:rFonts w:asciiTheme="majorHAnsi" w:eastAsiaTheme="majorHAnsi" w:hAnsiTheme="majorHAnsi" w:cs="굴림"/>
          <w:bCs/>
          <w:kern w:val="0"/>
          <w:szCs w:val="20"/>
        </w:rPr>
        <w:t>다. 학교생활에 모범이 되고 가정 형편이 어려운 환경 속에서도 학업 열정이 타 학생에 비해 우월한 학생</w:t>
      </w:r>
    </w:p>
    <w:p w:rsidR="00F70D05" w:rsidRPr="008E7551" w:rsidRDefault="00F70D05" w:rsidP="00F70D05">
      <w:pPr>
        <w:widowControl/>
        <w:wordWrap/>
        <w:autoSpaceDE/>
        <w:autoSpaceDN/>
        <w:spacing w:after="0" w:line="240" w:lineRule="auto"/>
        <w:ind w:right="135"/>
        <w:jc w:val="left"/>
        <w:rPr>
          <w:rFonts w:asciiTheme="majorHAnsi" w:eastAsiaTheme="majorHAnsi" w:hAnsiTheme="majorHAnsi" w:cs="굴림"/>
          <w:bCs/>
          <w:kern w:val="0"/>
          <w:szCs w:val="20"/>
        </w:rPr>
      </w:pPr>
    </w:p>
    <w:p w:rsidR="00F70D05" w:rsidRPr="00F70D05" w:rsidRDefault="00F70D05" w:rsidP="00F70D05">
      <w:pPr>
        <w:widowControl/>
        <w:wordWrap/>
        <w:autoSpaceDE/>
        <w:autoSpaceDN/>
        <w:spacing w:after="0" w:line="240" w:lineRule="auto"/>
        <w:ind w:left="135" w:right="135"/>
        <w:jc w:val="left"/>
        <w:rPr>
          <w:rFonts w:asciiTheme="majorHAnsi" w:eastAsiaTheme="majorHAnsi" w:hAnsiTheme="majorHAnsi" w:cs="굴림"/>
          <w:b/>
          <w:bCs/>
          <w:kern w:val="0"/>
          <w:szCs w:val="20"/>
        </w:rPr>
      </w:pPr>
      <w:r w:rsidRPr="00F70D05"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2. </w:t>
      </w:r>
      <w:proofErr w:type="spellStart"/>
      <w:r w:rsidRPr="00F70D05">
        <w:rPr>
          <w:rFonts w:asciiTheme="majorHAnsi" w:eastAsiaTheme="majorHAnsi" w:hAnsiTheme="majorHAnsi" w:cs="굴림"/>
          <w:b/>
          <w:bCs/>
          <w:kern w:val="0"/>
          <w:szCs w:val="20"/>
        </w:rPr>
        <w:t>장학금액</w:t>
      </w:r>
      <w:proofErr w:type="spellEnd"/>
      <w:r w:rsidRPr="00F70D05"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: </w:t>
      </w:r>
      <w:r w:rsidRPr="004E5889">
        <w:rPr>
          <w:rFonts w:asciiTheme="majorHAnsi" w:eastAsiaTheme="majorHAnsi" w:hAnsiTheme="majorHAnsi" w:cs="굴림"/>
          <w:b/>
          <w:bCs/>
          <w:color w:val="FF0000"/>
          <w:kern w:val="0"/>
          <w:szCs w:val="20"/>
        </w:rPr>
        <w:t>등록금 전액</w:t>
      </w:r>
    </w:p>
    <w:p w:rsidR="00F70D05" w:rsidRPr="00F70D05" w:rsidRDefault="00F70D05" w:rsidP="00F70D05">
      <w:pPr>
        <w:widowControl/>
        <w:wordWrap/>
        <w:autoSpaceDE/>
        <w:autoSpaceDN/>
        <w:spacing w:after="0" w:line="240" w:lineRule="auto"/>
        <w:ind w:right="135"/>
        <w:jc w:val="left"/>
        <w:rPr>
          <w:rFonts w:asciiTheme="majorHAnsi" w:eastAsiaTheme="majorHAnsi" w:hAnsiTheme="majorHAnsi" w:cs="굴림"/>
          <w:bCs/>
          <w:kern w:val="0"/>
          <w:szCs w:val="20"/>
        </w:rPr>
      </w:pPr>
    </w:p>
    <w:p w:rsidR="00F70D05" w:rsidRPr="00F70D05" w:rsidRDefault="00F70D05" w:rsidP="00F70D05">
      <w:pPr>
        <w:widowControl/>
        <w:wordWrap/>
        <w:autoSpaceDE/>
        <w:autoSpaceDN/>
        <w:spacing w:after="0" w:line="240" w:lineRule="auto"/>
        <w:ind w:left="135" w:right="135"/>
        <w:jc w:val="left"/>
        <w:rPr>
          <w:rFonts w:asciiTheme="majorHAnsi" w:eastAsiaTheme="majorHAnsi" w:hAnsiTheme="majorHAnsi" w:cs="굴림"/>
          <w:b/>
          <w:bCs/>
          <w:kern w:val="0"/>
          <w:szCs w:val="20"/>
        </w:rPr>
      </w:pPr>
      <w:r w:rsidRPr="00F70D05">
        <w:rPr>
          <w:rFonts w:asciiTheme="majorHAnsi" w:eastAsiaTheme="majorHAnsi" w:hAnsiTheme="majorHAnsi" w:cs="굴림"/>
          <w:b/>
          <w:bCs/>
          <w:kern w:val="0"/>
          <w:szCs w:val="20"/>
        </w:rPr>
        <w:t>3. 지급기간: 한 학기</w:t>
      </w:r>
    </w:p>
    <w:p w:rsidR="00F70D05" w:rsidRPr="00F70D05" w:rsidRDefault="00F70D05" w:rsidP="00F70D05">
      <w:pPr>
        <w:widowControl/>
        <w:wordWrap/>
        <w:autoSpaceDE/>
        <w:autoSpaceDN/>
        <w:spacing w:after="0" w:line="240" w:lineRule="auto"/>
        <w:ind w:left="135" w:right="135"/>
        <w:jc w:val="left"/>
        <w:rPr>
          <w:rFonts w:asciiTheme="majorHAnsi" w:eastAsiaTheme="majorHAnsi" w:hAnsiTheme="majorHAnsi" w:cs="굴림"/>
          <w:bCs/>
          <w:kern w:val="0"/>
          <w:szCs w:val="20"/>
        </w:rPr>
      </w:pPr>
      <w:r w:rsidRPr="00F70D05">
        <w:rPr>
          <w:rFonts w:asciiTheme="majorHAnsi" w:eastAsiaTheme="majorHAnsi" w:hAnsiTheme="majorHAnsi" w:cs="굴림"/>
          <w:bCs/>
          <w:kern w:val="0"/>
          <w:szCs w:val="20"/>
        </w:rPr>
        <w:t xml:space="preserve">   *</w:t>
      </w:r>
      <w:proofErr w:type="spellStart"/>
      <w:r w:rsidRPr="00F70D05">
        <w:rPr>
          <w:rFonts w:asciiTheme="majorHAnsi" w:eastAsiaTheme="majorHAnsi" w:hAnsiTheme="majorHAnsi" w:cs="굴림"/>
          <w:bCs/>
          <w:kern w:val="0"/>
          <w:szCs w:val="20"/>
        </w:rPr>
        <w:t>계속수혜</w:t>
      </w:r>
      <w:proofErr w:type="spellEnd"/>
      <w:r w:rsidRPr="00F70D05">
        <w:rPr>
          <w:rFonts w:asciiTheme="majorHAnsi" w:eastAsiaTheme="majorHAnsi" w:hAnsiTheme="majorHAnsi" w:cs="굴림"/>
          <w:bCs/>
          <w:kern w:val="0"/>
          <w:szCs w:val="20"/>
        </w:rPr>
        <w:t xml:space="preserve"> 요건(직전학기 성적 이상 유지) </w:t>
      </w:r>
      <w:proofErr w:type="spellStart"/>
      <w:r w:rsidRPr="00F70D05">
        <w:rPr>
          <w:rFonts w:asciiTheme="majorHAnsi" w:eastAsiaTheme="majorHAnsi" w:hAnsiTheme="majorHAnsi" w:cs="굴림"/>
          <w:bCs/>
          <w:kern w:val="0"/>
          <w:szCs w:val="20"/>
        </w:rPr>
        <w:t>만족시</w:t>
      </w:r>
      <w:proofErr w:type="spellEnd"/>
      <w:r w:rsidRPr="00F70D05">
        <w:rPr>
          <w:rFonts w:asciiTheme="majorHAnsi" w:eastAsiaTheme="majorHAnsi" w:hAnsiTheme="majorHAnsi" w:cs="굴림"/>
          <w:bCs/>
          <w:kern w:val="0"/>
          <w:szCs w:val="20"/>
        </w:rPr>
        <w:t xml:space="preserve"> 2학기 </w:t>
      </w:r>
      <w:proofErr w:type="spellStart"/>
      <w:r w:rsidRPr="00F70D05">
        <w:rPr>
          <w:rFonts w:asciiTheme="majorHAnsi" w:eastAsiaTheme="majorHAnsi" w:hAnsiTheme="majorHAnsi" w:cs="굴림"/>
          <w:bCs/>
          <w:kern w:val="0"/>
          <w:szCs w:val="20"/>
        </w:rPr>
        <w:t>연속지급</w:t>
      </w:r>
      <w:proofErr w:type="spellEnd"/>
    </w:p>
    <w:p w:rsidR="00F70D05" w:rsidRPr="00F70D05" w:rsidRDefault="00F70D05" w:rsidP="00F70D05">
      <w:pPr>
        <w:widowControl/>
        <w:wordWrap/>
        <w:autoSpaceDE/>
        <w:autoSpaceDN/>
        <w:spacing w:after="0" w:line="240" w:lineRule="auto"/>
        <w:ind w:right="135"/>
        <w:jc w:val="left"/>
        <w:rPr>
          <w:rFonts w:asciiTheme="majorHAnsi" w:eastAsiaTheme="majorHAnsi" w:hAnsiTheme="majorHAnsi" w:cs="굴림"/>
          <w:bCs/>
          <w:kern w:val="0"/>
          <w:szCs w:val="20"/>
        </w:rPr>
      </w:pPr>
    </w:p>
    <w:p w:rsidR="00437D94" w:rsidRDefault="00F70D05" w:rsidP="00F70D05">
      <w:pPr>
        <w:widowControl/>
        <w:wordWrap/>
        <w:autoSpaceDE/>
        <w:autoSpaceDN/>
        <w:spacing w:after="0" w:line="240" w:lineRule="auto"/>
        <w:ind w:left="135" w:right="135"/>
        <w:jc w:val="left"/>
        <w:rPr>
          <w:rFonts w:asciiTheme="majorHAnsi" w:eastAsiaTheme="majorHAnsi" w:hAnsiTheme="majorHAnsi" w:cs="굴림"/>
          <w:b/>
          <w:bCs/>
          <w:kern w:val="0"/>
          <w:szCs w:val="20"/>
        </w:rPr>
      </w:pPr>
      <w:r w:rsidRPr="00F70D05">
        <w:rPr>
          <w:rFonts w:asciiTheme="majorHAnsi" w:eastAsiaTheme="majorHAnsi" w:hAnsiTheme="majorHAnsi" w:cs="굴림"/>
          <w:b/>
          <w:bCs/>
          <w:kern w:val="0"/>
          <w:szCs w:val="20"/>
        </w:rPr>
        <w:t>4. 마감일: 2022. 2.1</w:t>
      </w:r>
      <w:r w:rsidR="0077793F">
        <w:rPr>
          <w:rFonts w:asciiTheme="majorHAnsi" w:eastAsiaTheme="majorHAnsi" w:hAnsiTheme="majorHAnsi" w:cs="굴림"/>
          <w:b/>
          <w:bCs/>
          <w:kern w:val="0"/>
          <w:szCs w:val="20"/>
        </w:rPr>
        <w:t>4</w:t>
      </w:r>
      <w:proofErr w:type="gramStart"/>
      <w:r w:rsidRPr="00F70D05">
        <w:rPr>
          <w:rFonts w:asciiTheme="majorHAnsi" w:eastAsiaTheme="majorHAnsi" w:hAnsiTheme="majorHAnsi" w:cs="굴림"/>
          <w:b/>
          <w:bCs/>
          <w:kern w:val="0"/>
          <w:szCs w:val="20"/>
        </w:rPr>
        <w:t>.(</w:t>
      </w:r>
      <w:proofErr w:type="gramEnd"/>
      <w:r w:rsidR="0077793F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월</w:t>
      </w:r>
      <w:r w:rsidRPr="00F70D05">
        <w:rPr>
          <w:rFonts w:asciiTheme="majorHAnsi" w:eastAsiaTheme="majorHAnsi" w:hAnsiTheme="majorHAnsi" w:cs="굴림"/>
          <w:b/>
          <w:bCs/>
          <w:kern w:val="0"/>
          <w:szCs w:val="20"/>
        </w:rPr>
        <w:t>)</w:t>
      </w:r>
      <w:r w:rsidR="0077793F"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 </w:t>
      </w:r>
      <w:r w:rsidR="0077793F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오전 </w:t>
      </w:r>
      <w:r w:rsidR="0077793F">
        <w:rPr>
          <w:rFonts w:asciiTheme="majorHAnsi" w:eastAsiaTheme="majorHAnsi" w:hAnsiTheme="majorHAnsi" w:cs="굴림"/>
          <w:b/>
          <w:bCs/>
          <w:kern w:val="0"/>
          <w:szCs w:val="20"/>
        </w:rPr>
        <w:t>11</w:t>
      </w:r>
      <w:r w:rsidR="0077793F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시</w:t>
      </w:r>
      <w:r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까지, </w:t>
      </w:r>
      <w:r w:rsidRPr="00F70D05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사회대행정실</w:t>
      </w:r>
      <w:r w:rsidRPr="00F70D05">
        <w:rPr>
          <w:rFonts w:asciiTheme="majorHAnsi" w:eastAsiaTheme="majorHAnsi" w:hAnsiTheme="majorHAnsi" w:cs="굴림"/>
          <w:b/>
          <w:bCs/>
          <w:kern w:val="0"/>
          <w:szCs w:val="20"/>
        </w:rPr>
        <w:t>(이화.</w:t>
      </w:r>
      <w:proofErr w:type="spellStart"/>
      <w:r w:rsidRPr="00F70D05">
        <w:rPr>
          <w:rFonts w:asciiTheme="majorHAnsi" w:eastAsiaTheme="majorHAnsi" w:hAnsiTheme="majorHAnsi" w:cs="굴림"/>
          <w:b/>
          <w:bCs/>
          <w:kern w:val="0"/>
          <w:szCs w:val="20"/>
        </w:rPr>
        <w:t>포스코관</w:t>
      </w:r>
      <w:proofErr w:type="spellEnd"/>
      <w:r w:rsidRPr="00F70D05"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 210호)</w:t>
      </w:r>
      <w:r w:rsidR="0077793F"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 /</w:t>
      </w:r>
      <w:proofErr w:type="spellStart"/>
      <w:r w:rsidR="0077793F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스캔본</w:t>
      </w:r>
      <w:proofErr w:type="spellEnd"/>
      <w:r w:rsidR="0077793F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이메일 </w:t>
      </w:r>
      <w:proofErr w:type="spellStart"/>
      <w:r w:rsidR="0077793F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제출가능</w:t>
      </w:r>
      <w:proofErr w:type="spellEnd"/>
    </w:p>
    <w:p w:rsidR="00F70D05" w:rsidRPr="00F70D05" w:rsidRDefault="00F70D05" w:rsidP="00F70D05">
      <w:pPr>
        <w:widowControl/>
        <w:wordWrap/>
        <w:autoSpaceDE/>
        <w:autoSpaceDN/>
        <w:spacing w:after="0" w:line="240" w:lineRule="auto"/>
        <w:ind w:left="135" w:right="135"/>
        <w:jc w:val="left"/>
        <w:rPr>
          <w:rFonts w:asciiTheme="majorHAnsi" w:eastAsiaTheme="majorHAnsi" w:hAnsiTheme="majorHAnsi" w:cs="굴림"/>
          <w:b/>
          <w:kern w:val="0"/>
          <w:szCs w:val="20"/>
        </w:rPr>
      </w:pPr>
    </w:p>
    <w:p w:rsidR="00437D94" w:rsidRPr="00F70D05" w:rsidRDefault="00F70D05" w:rsidP="00F70D05">
      <w:pPr>
        <w:widowControl/>
        <w:wordWrap/>
        <w:autoSpaceDE/>
        <w:autoSpaceDN/>
        <w:spacing w:after="0" w:line="240" w:lineRule="auto"/>
        <w:ind w:left="135" w:right="135"/>
        <w:jc w:val="left"/>
        <w:rPr>
          <w:rFonts w:asciiTheme="majorHAnsi" w:eastAsiaTheme="majorHAnsi" w:hAnsiTheme="majorHAnsi" w:cs="굴림"/>
          <w:b/>
          <w:kern w:val="0"/>
          <w:szCs w:val="20"/>
        </w:rPr>
      </w:pPr>
      <w:r w:rsidRPr="00F70D05">
        <w:rPr>
          <w:rFonts w:asciiTheme="majorHAnsi" w:eastAsiaTheme="majorHAnsi" w:hAnsiTheme="majorHAnsi" w:cs="굴림"/>
          <w:b/>
          <w:bCs/>
          <w:kern w:val="0"/>
          <w:szCs w:val="20"/>
        </w:rPr>
        <w:t xml:space="preserve">5. </w:t>
      </w:r>
      <w:r w:rsidRPr="00F70D05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>제출서류</w:t>
      </w:r>
    </w:p>
    <w:tbl>
      <w:tblPr>
        <w:tblW w:w="100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6828"/>
      </w:tblGrid>
      <w:tr w:rsidR="00437D94" w:rsidRPr="002A7C1F" w:rsidTr="00F70D05">
        <w:trPr>
          <w:trHeight w:val="374"/>
        </w:trPr>
        <w:tc>
          <w:tcPr>
            <w:tcW w:w="3258" w:type="dxa"/>
            <w:shd w:val="clear" w:color="auto" w:fill="44546A" w:themeFill="text2"/>
            <w:vAlign w:val="center"/>
            <w:hideMark/>
          </w:tcPr>
          <w:p w:rsidR="00437D94" w:rsidRPr="002A7C1F" w:rsidRDefault="00437D94" w:rsidP="00F70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A7C1F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Cs w:val="20"/>
              </w:rPr>
              <w:t>제출서류 종류</w:t>
            </w:r>
          </w:p>
        </w:tc>
        <w:tc>
          <w:tcPr>
            <w:tcW w:w="6828" w:type="dxa"/>
            <w:shd w:val="clear" w:color="auto" w:fill="44546A" w:themeFill="text2"/>
            <w:vAlign w:val="center"/>
            <w:hideMark/>
          </w:tcPr>
          <w:p w:rsidR="00437D94" w:rsidRPr="002A7C1F" w:rsidRDefault="00437D94" w:rsidP="00F70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A7C1F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Cs w:val="20"/>
              </w:rPr>
              <w:t>비고</w:t>
            </w:r>
          </w:p>
        </w:tc>
      </w:tr>
      <w:tr w:rsidR="00437D94" w:rsidRPr="002A7C1F" w:rsidTr="00F70D05">
        <w:trPr>
          <w:trHeight w:val="968"/>
        </w:trPr>
        <w:tc>
          <w:tcPr>
            <w:tcW w:w="3258" w:type="dxa"/>
            <w:shd w:val="clear" w:color="auto" w:fill="D5DCE4" w:themeFill="text2" w:themeFillTint="33"/>
            <w:vAlign w:val="center"/>
          </w:tcPr>
          <w:p w:rsidR="00437D94" w:rsidRPr="003E2434" w:rsidRDefault="00F70D05" w:rsidP="00F70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0C03BD"/>
                <w:kern w:val="0"/>
                <w:szCs w:val="20"/>
              </w:rPr>
            </w:pPr>
            <w:r w:rsidRPr="003E2434">
              <w:rPr>
                <w:rFonts w:asciiTheme="majorHAnsi" w:eastAsiaTheme="majorHAnsi" w:hAnsiTheme="majorHAnsi" w:cs="굴림" w:hint="eastAsia"/>
                <w:b/>
                <w:color w:val="0C03BD"/>
                <w:kern w:val="0"/>
                <w:szCs w:val="20"/>
              </w:rPr>
              <w:t>장학생</w:t>
            </w:r>
            <w:r w:rsidRPr="003E2434">
              <w:rPr>
                <w:rFonts w:asciiTheme="majorHAnsi" w:eastAsiaTheme="majorHAnsi" w:hAnsiTheme="majorHAnsi" w:cs="굴림"/>
                <w:b/>
                <w:color w:val="0C03BD"/>
                <w:kern w:val="0"/>
                <w:szCs w:val="20"/>
              </w:rPr>
              <w:t xml:space="preserve"> 추천서 및</w:t>
            </w:r>
            <w:r w:rsidRPr="003E2434">
              <w:rPr>
                <w:rFonts w:asciiTheme="majorHAnsi" w:eastAsiaTheme="majorHAnsi" w:hAnsiTheme="majorHAnsi" w:cs="굴림" w:hint="eastAsia"/>
                <w:b/>
                <w:color w:val="0C03BD"/>
                <w:kern w:val="0"/>
                <w:szCs w:val="20"/>
              </w:rPr>
              <w:t xml:space="preserve"> </w:t>
            </w:r>
            <w:r w:rsidRPr="003E2434">
              <w:rPr>
                <w:rFonts w:asciiTheme="majorHAnsi" w:eastAsiaTheme="majorHAnsi" w:hAnsiTheme="majorHAnsi" w:cs="굴림"/>
                <w:b/>
                <w:color w:val="0C03BD"/>
                <w:kern w:val="0"/>
                <w:szCs w:val="20"/>
              </w:rPr>
              <w:t xml:space="preserve">개인정보 수집 </w:t>
            </w:r>
            <w:proofErr w:type="spellStart"/>
            <w:r w:rsidRPr="003E2434">
              <w:rPr>
                <w:rFonts w:asciiTheme="majorHAnsi" w:eastAsiaTheme="majorHAnsi" w:hAnsiTheme="majorHAnsi" w:cs="굴림"/>
                <w:b/>
                <w:color w:val="0C03BD"/>
                <w:kern w:val="0"/>
                <w:szCs w:val="20"/>
              </w:rPr>
              <w:t>ㆍ</w:t>
            </w:r>
            <w:proofErr w:type="spellEnd"/>
            <w:r w:rsidRPr="003E2434">
              <w:rPr>
                <w:rFonts w:asciiTheme="majorHAnsi" w:eastAsiaTheme="majorHAnsi" w:hAnsiTheme="majorHAnsi" w:cs="굴림"/>
                <w:b/>
                <w:color w:val="0C03BD"/>
                <w:kern w:val="0"/>
                <w:szCs w:val="20"/>
              </w:rPr>
              <w:t xml:space="preserve"> 이용 동의서 1부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437D94" w:rsidRPr="002A7C1F" w:rsidRDefault="00F70D05" w:rsidP="00F70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붙임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</w:p>
        </w:tc>
      </w:tr>
      <w:tr w:rsidR="00437D94" w:rsidRPr="002A7C1F" w:rsidTr="00F70D05">
        <w:trPr>
          <w:trHeight w:val="556"/>
        </w:trPr>
        <w:tc>
          <w:tcPr>
            <w:tcW w:w="3258" w:type="dxa"/>
            <w:shd w:val="clear" w:color="auto" w:fill="D5DCE4" w:themeFill="text2" w:themeFillTint="33"/>
            <w:vAlign w:val="center"/>
          </w:tcPr>
          <w:p w:rsidR="00437D94" w:rsidRPr="003E2434" w:rsidRDefault="00F70D05" w:rsidP="00F70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0C03BD"/>
                <w:kern w:val="0"/>
                <w:szCs w:val="20"/>
              </w:rPr>
            </w:pPr>
            <w:r w:rsidRPr="003E2434">
              <w:rPr>
                <w:rFonts w:asciiTheme="majorHAnsi" w:eastAsiaTheme="majorHAnsi" w:hAnsiTheme="majorHAnsi" w:cs="굴림" w:hint="eastAsia"/>
                <w:b/>
                <w:color w:val="0C03BD"/>
                <w:kern w:val="0"/>
                <w:szCs w:val="20"/>
              </w:rPr>
              <w:t>자기개발</w:t>
            </w:r>
            <w:r w:rsidRPr="003E2434">
              <w:rPr>
                <w:rFonts w:asciiTheme="majorHAnsi" w:eastAsiaTheme="majorHAnsi" w:hAnsiTheme="majorHAnsi" w:cs="굴림"/>
                <w:b/>
                <w:color w:val="0C03BD"/>
                <w:kern w:val="0"/>
                <w:szCs w:val="20"/>
              </w:rPr>
              <w:t xml:space="preserve"> 계획서 1부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437D94" w:rsidRPr="002A7C1F" w:rsidRDefault="00F70D05" w:rsidP="00F70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붙임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</w:p>
        </w:tc>
      </w:tr>
      <w:tr w:rsidR="00437D94" w:rsidRPr="002A7C1F" w:rsidTr="00F70D05">
        <w:trPr>
          <w:trHeight w:val="1513"/>
        </w:trPr>
        <w:tc>
          <w:tcPr>
            <w:tcW w:w="3258" w:type="dxa"/>
            <w:shd w:val="clear" w:color="auto" w:fill="D5DCE4" w:themeFill="text2" w:themeFillTint="33"/>
            <w:vAlign w:val="center"/>
          </w:tcPr>
          <w:p w:rsidR="008E7551" w:rsidRDefault="008E7551" w:rsidP="00F70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2021년</w:t>
            </w:r>
          </w:p>
          <w:p w:rsidR="00F70D05" w:rsidRDefault="00F70D05" w:rsidP="00F70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3FA3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지방세 세목별 </w:t>
            </w:r>
            <w:proofErr w:type="spellStart"/>
            <w:r w:rsidRPr="00C53FA3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과세증명서</w:t>
            </w:r>
            <w:proofErr w:type="spellEnd"/>
          </w:p>
          <w:p w:rsidR="00437D94" w:rsidRPr="00F70D05" w:rsidRDefault="00F70D05" w:rsidP="00F70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F70D05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부</w:t>
            </w:r>
            <w:proofErr w:type="gramStart"/>
            <w:r w:rsidRPr="00F70D05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,모</w:t>
            </w:r>
            <w:proofErr w:type="gramEnd"/>
            <w:r w:rsidRPr="00F70D05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각 1부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F70D05" w:rsidRDefault="00F70D05" w:rsidP="00F70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F70D0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지방세 세목별 </w:t>
            </w:r>
            <w:proofErr w:type="spellStart"/>
            <w:r w:rsidRPr="00F70D0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과세증명서</w:t>
            </w:r>
            <w:proofErr w:type="spellEnd"/>
            <w:r w:rsidRPr="00F70D0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제출 유의사항(</w:t>
            </w:r>
            <w:r w:rsidRPr="00F70D05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2</w:t>
            </w:r>
            <w:r w:rsidRPr="00F70D0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페이지)</w:t>
            </w:r>
            <w:r w:rsidRPr="00F70D05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</w:t>
            </w:r>
            <w:r w:rsidRPr="00F70D0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참조</w:t>
            </w:r>
          </w:p>
          <w:p w:rsidR="008E7551" w:rsidRPr="00F70D05" w:rsidRDefault="008E7551" w:rsidP="00F70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※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기준년도:</w:t>
            </w:r>
            <w: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</w:t>
            </w:r>
            <w:r w:rsidRPr="00C53FA3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2021년</w:t>
            </w:r>
          </w:p>
          <w:p w:rsidR="00F70D05" w:rsidRPr="00BB3CBE" w:rsidRDefault="00F70D05" w:rsidP="00F70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※지역: </w:t>
            </w:r>
            <w:r w:rsidRPr="00BB3CBE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전국 자치단체</w:t>
            </w:r>
          </w:p>
          <w:p w:rsidR="00F70D05" w:rsidRPr="00F70D05" w:rsidRDefault="00F70D05" w:rsidP="00F70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※세목: </w:t>
            </w:r>
            <w:r w:rsidRPr="00BB3CBE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토지, 주택, 건축물</w:t>
            </w: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에 한함</w:t>
            </w:r>
            <w:r w:rsidR="00BB3CBE"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(주민세, 자동차세 등이 기재된 서류 접수 불가)</w:t>
            </w:r>
          </w:p>
          <w:p w:rsidR="00EB679B" w:rsidRPr="002A7C1F" w:rsidRDefault="00F70D05" w:rsidP="00BB3C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※재산세 없는 </w:t>
            </w:r>
            <w:r w:rsidRPr="00BB3CB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경우: "</w:t>
            </w:r>
            <w:proofErr w:type="spellStart"/>
            <w:r w:rsidRPr="00BB3CBE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u w:val="single"/>
              </w:rPr>
              <w:t>과세사실</w:t>
            </w:r>
            <w:proofErr w:type="spellEnd"/>
            <w:r w:rsidRPr="00BB3CBE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u w:val="single"/>
              </w:rPr>
              <w:t xml:space="preserve"> 없음" 기재된 서류 제출</w:t>
            </w:r>
          </w:p>
        </w:tc>
      </w:tr>
      <w:tr w:rsidR="00437D94" w:rsidRPr="002A7C1F" w:rsidTr="00F70D05">
        <w:trPr>
          <w:trHeight w:val="1903"/>
        </w:trPr>
        <w:tc>
          <w:tcPr>
            <w:tcW w:w="3258" w:type="dxa"/>
            <w:shd w:val="clear" w:color="auto" w:fill="D5DCE4" w:themeFill="text2" w:themeFillTint="33"/>
            <w:vAlign w:val="center"/>
          </w:tcPr>
          <w:p w:rsidR="00C53FA3" w:rsidRDefault="00F70D05" w:rsidP="00F70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53FA3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2021년 1월~12월</w:t>
            </w:r>
          </w:p>
          <w:p w:rsidR="00F70D05" w:rsidRDefault="00F70D05" w:rsidP="00F70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건강보험료 </w:t>
            </w:r>
            <w:proofErr w:type="spellStart"/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납부확인서</w:t>
            </w:r>
            <w:proofErr w:type="spellEnd"/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및 건강보험증 사본</w:t>
            </w:r>
          </w:p>
          <w:p w:rsidR="00437D94" w:rsidRPr="00F70D05" w:rsidRDefault="00F70D05" w:rsidP="00F70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F70D05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부</w:t>
            </w:r>
            <w:proofErr w:type="gramStart"/>
            <w:r w:rsidRPr="00F70D05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,모</w:t>
            </w:r>
            <w:proofErr w:type="gramEnd"/>
            <w:r w:rsidRPr="00F70D05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각 1부.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8E7551" w:rsidRDefault="008E7551" w:rsidP="00F70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※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기간: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C53FA3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2021년 1월~12월</w:t>
            </w:r>
          </w:p>
          <w:p w:rsidR="00F70D05" w:rsidRDefault="00F70D05" w:rsidP="00F70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※건강보험증 사본에 부</w:t>
            </w:r>
            <w:proofErr w:type="gramStart"/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,모가</w:t>
            </w:r>
            <w:proofErr w:type="gramEnd"/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기재되어야 함.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C53FA3" w:rsidRDefault="00C53FA3" w:rsidP="00C53FA3">
            <w:pPr>
              <w:widowControl/>
              <w:wordWrap/>
              <w:autoSpaceDE/>
              <w:autoSpaceDN/>
              <w:spacing w:after="0" w:line="240" w:lineRule="auto"/>
              <w:ind w:left="160" w:hangingChars="80" w:hanging="16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※</w:t>
            </w:r>
            <w:r w:rsidRPr="00F70D0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건강보험증이</w:t>
            </w: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없을 경우 "건강보험자격확인(통보)서"</w:t>
            </w:r>
            <w:proofErr w:type="spellStart"/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를</w:t>
            </w:r>
            <w:proofErr w:type="spellEnd"/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제출함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건강보험자격득실확인서와 </w:t>
            </w:r>
            <w:proofErr w:type="spellStart"/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자격확인</w:t>
            </w:r>
            <w:proofErr w:type="spellEnd"/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(통보)서는 다른 서류이므로 유의</w:t>
            </w:r>
          </w:p>
          <w:p w:rsidR="00F70D05" w:rsidRPr="00F70D05" w:rsidRDefault="00F70D05" w:rsidP="00C53FA3">
            <w:pPr>
              <w:widowControl/>
              <w:wordWrap/>
              <w:autoSpaceDE/>
              <w:autoSpaceDN/>
              <w:spacing w:after="0" w:line="240" w:lineRule="auto"/>
              <w:ind w:left="186" w:hangingChars="93" w:hanging="186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※1개의 건강보험증에 부</w:t>
            </w:r>
            <w:proofErr w:type="gramStart"/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,모가</w:t>
            </w:r>
            <w:proofErr w:type="gramEnd"/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등록되어 있지 않을 경우 각각의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건강보험료 납부확인서로 두 분의</w:t>
            </w:r>
            <w:r w:rsidR="00C53FA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2021</w:t>
            </w: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년 1월~12월 </w:t>
            </w:r>
            <w:proofErr w:type="spellStart"/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납부사실이</w:t>
            </w:r>
            <w:proofErr w:type="spellEnd"/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확인되어야 함</w:t>
            </w:r>
          </w:p>
        </w:tc>
      </w:tr>
      <w:tr w:rsidR="00437D94" w:rsidRPr="002A7C1F" w:rsidTr="00F70D05">
        <w:trPr>
          <w:trHeight w:val="470"/>
        </w:trPr>
        <w:tc>
          <w:tcPr>
            <w:tcW w:w="3258" w:type="dxa"/>
            <w:shd w:val="clear" w:color="auto" w:fill="D5DCE4" w:themeFill="text2" w:themeFillTint="33"/>
            <w:vAlign w:val="center"/>
          </w:tcPr>
          <w:p w:rsidR="00437D94" w:rsidRPr="002A7C1F" w:rsidRDefault="00F70D05" w:rsidP="00F70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E755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주민등록등본</w:t>
            </w: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1부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437D94" w:rsidRPr="002A7C1F" w:rsidRDefault="00F70D05" w:rsidP="00F70D05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70D0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가족관계가</w:t>
            </w: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모두 나타나지 않는 경우 가족관계증명서 추가 제출</w:t>
            </w:r>
          </w:p>
        </w:tc>
      </w:tr>
      <w:tr w:rsidR="00437D94" w:rsidRPr="002A7C1F" w:rsidTr="00F70D05">
        <w:trPr>
          <w:trHeight w:val="470"/>
        </w:trPr>
        <w:tc>
          <w:tcPr>
            <w:tcW w:w="3258" w:type="dxa"/>
            <w:shd w:val="clear" w:color="auto" w:fill="D5DCE4" w:themeFill="text2" w:themeFillTint="33"/>
            <w:vAlign w:val="center"/>
          </w:tcPr>
          <w:p w:rsidR="00437D94" w:rsidRPr="002A7C1F" w:rsidRDefault="00F70D05" w:rsidP="00F70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E755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등록금</w:t>
            </w:r>
            <w:r w:rsidRPr="008E7551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고지서</w:t>
            </w: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1부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437D94" w:rsidRPr="002A7C1F" w:rsidRDefault="00F70D05" w:rsidP="00F70D05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70D0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고지서</w:t>
            </w: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출력 기간 관련 추후 제출 가능</w:t>
            </w:r>
          </w:p>
        </w:tc>
      </w:tr>
      <w:tr w:rsidR="00F70D05" w:rsidRPr="002A7C1F" w:rsidTr="00F70D05">
        <w:trPr>
          <w:trHeight w:val="470"/>
        </w:trPr>
        <w:tc>
          <w:tcPr>
            <w:tcW w:w="3258" w:type="dxa"/>
            <w:shd w:val="clear" w:color="auto" w:fill="D5DCE4" w:themeFill="text2" w:themeFillTint="33"/>
            <w:vAlign w:val="center"/>
          </w:tcPr>
          <w:p w:rsidR="00F70D05" w:rsidRPr="00F70D05" w:rsidRDefault="00F70D05" w:rsidP="00F70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E755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성적증명서</w:t>
            </w:r>
            <w:r w:rsidRPr="00F70D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1부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F70D05" w:rsidRPr="00F70D05" w:rsidRDefault="00F70D05" w:rsidP="00F70D05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F70D05" w:rsidRPr="002A7C1F" w:rsidTr="00F70D05">
        <w:trPr>
          <w:trHeight w:val="470"/>
        </w:trPr>
        <w:tc>
          <w:tcPr>
            <w:tcW w:w="3258" w:type="dxa"/>
            <w:shd w:val="clear" w:color="auto" w:fill="D5DCE4" w:themeFill="text2" w:themeFillTint="33"/>
            <w:vAlign w:val="center"/>
          </w:tcPr>
          <w:p w:rsidR="00F70D05" w:rsidRPr="008E7551" w:rsidRDefault="00F70D05" w:rsidP="00F70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8E755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명함판</w:t>
            </w:r>
            <w:r w:rsidRPr="008E7551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컬러사진 2매(3*4)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F70D05" w:rsidRPr="00F70D05" w:rsidRDefault="00F70D05" w:rsidP="00F70D05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F70D05" w:rsidRDefault="00F70D05" w:rsidP="00F70D05">
      <w:pPr>
        <w:widowControl/>
        <w:wordWrap/>
        <w:autoSpaceDE/>
        <w:autoSpaceDN/>
        <w:spacing w:after="0" w:line="240" w:lineRule="auto"/>
        <w:ind w:right="135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70D0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- 제출서류는 </w:t>
      </w:r>
      <w:proofErr w:type="spellStart"/>
      <w:r w:rsidRPr="00F70D05">
        <w:rPr>
          <w:rFonts w:asciiTheme="majorHAnsi" w:eastAsiaTheme="majorHAnsi" w:hAnsiTheme="majorHAnsi" w:cs="굴림"/>
          <w:color w:val="000000"/>
          <w:kern w:val="0"/>
          <w:szCs w:val="20"/>
        </w:rPr>
        <w:t>직접제출이</w:t>
      </w:r>
      <w:proofErr w:type="spellEnd"/>
      <w:r w:rsidRPr="00F70D0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원칙이나, 부득이한 경우 </w:t>
      </w:r>
      <w:proofErr w:type="spellStart"/>
      <w:r w:rsidRPr="00F70D05">
        <w:rPr>
          <w:rFonts w:asciiTheme="majorHAnsi" w:eastAsiaTheme="majorHAnsi" w:hAnsiTheme="majorHAnsi" w:cs="굴림"/>
          <w:color w:val="000000"/>
          <w:kern w:val="0"/>
          <w:szCs w:val="20"/>
        </w:rPr>
        <w:t>스캔본</w:t>
      </w:r>
      <w:proofErr w:type="spellEnd"/>
      <w:r w:rsidRPr="00F70D0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제출 가능합니다(</w:t>
      </w:r>
      <w:proofErr w:type="spellStart"/>
      <w:r w:rsidRPr="00F70D05">
        <w:rPr>
          <w:rFonts w:asciiTheme="majorHAnsi" w:eastAsiaTheme="majorHAnsi" w:hAnsiTheme="majorHAnsi" w:cs="굴림"/>
          <w:color w:val="000000"/>
          <w:kern w:val="0"/>
          <w:szCs w:val="20"/>
        </w:rPr>
        <w:t>제출처</w:t>
      </w:r>
      <w:proofErr w:type="spellEnd"/>
      <w:r w:rsidRPr="00F70D0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: </w:t>
      </w:r>
      <w:hyperlink r:id="rId6" w:history="1">
        <w:r w:rsidRPr="00BC33D3">
          <w:rPr>
            <w:rStyle w:val="a5"/>
            <w:rFonts w:asciiTheme="majorHAnsi" w:eastAsiaTheme="majorHAnsi" w:hAnsiTheme="majorHAnsi" w:cs="굴림"/>
            <w:kern w:val="0"/>
            <w:szCs w:val="20"/>
          </w:rPr>
          <w:t>society@ewha.ac.kr</w:t>
        </w:r>
      </w:hyperlink>
      <w:r w:rsidRPr="00F70D0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). </w:t>
      </w:r>
    </w:p>
    <w:p w:rsidR="00F70D05" w:rsidRDefault="00F70D05" w:rsidP="00F70D05">
      <w:pPr>
        <w:widowControl/>
        <w:wordWrap/>
        <w:autoSpaceDE/>
        <w:autoSpaceDN/>
        <w:spacing w:after="0" w:line="240" w:lineRule="auto"/>
        <w:ind w:right="135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70D0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- </w:t>
      </w:r>
      <w:proofErr w:type="spellStart"/>
      <w:r w:rsidRPr="00F70D05">
        <w:rPr>
          <w:rFonts w:asciiTheme="majorHAnsi" w:eastAsiaTheme="majorHAnsi" w:hAnsiTheme="majorHAnsi" w:cs="굴림"/>
          <w:color w:val="000000"/>
          <w:kern w:val="0"/>
          <w:szCs w:val="20"/>
        </w:rPr>
        <w:t>스캔본</w:t>
      </w:r>
      <w:proofErr w:type="spellEnd"/>
      <w:r w:rsidRPr="00F70D0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화질이 낮거나 식별이 어려운 경우 </w:t>
      </w:r>
      <w:proofErr w:type="spellStart"/>
      <w:r w:rsidRPr="00F70D05">
        <w:rPr>
          <w:rFonts w:asciiTheme="majorHAnsi" w:eastAsiaTheme="majorHAnsi" w:hAnsiTheme="majorHAnsi" w:cs="굴림"/>
          <w:color w:val="000000"/>
          <w:kern w:val="0"/>
          <w:szCs w:val="20"/>
        </w:rPr>
        <w:t>추가서류를</w:t>
      </w:r>
      <w:proofErr w:type="spellEnd"/>
      <w:r w:rsidRPr="00F70D0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요청할 수 있습니다.</w:t>
      </w:r>
    </w:p>
    <w:p w:rsidR="00CB72F3" w:rsidRPr="002A7C1F" w:rsidRDefault="00CB72F3" w:rsidP="00C53FA3">
      <w:pPr>
        <w:widowControl/>
        <w:wordWrap/>
        <w:autoSpaceDE/>
        <w:autoSpaceDN/>
        <w:spacing w:after="0" w:line="240" w:lineRule="auto"/>
        <w:ind w:right="135"/>
        <w:jc w:val="center"/>
        <w:rPr>
          <w:rFonts w:asciiTheme="majorHAnsi" w:eastAsiaTheme="majorHAnsi" w:hAnsiTheme="majorHAnsi" w:cs="굴림"/>
          <w:b/>
          <w:color w:val="000000"/>
          <w:kern w:val="0"/>
          <w:sz w:val="24"/>
          <w:szCs w:val="20"/>
        </w:rPr>
      </w:pPr>
      <w:r w:rsidRPr="002A7C1F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0"/>
        </w:rPr>
        <w:lastRenderedPageBreak/>
        <w:t xml:space="preserve">지방세 세목별 </w:t>
      </w:r>
      <w:proofErr w:type="spellStart"/>
      <w:r w:rsidRPr="002A7C1F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0"/>
        </w:rPr>
        <w:t>과세증명서</w:t>
      </w:r>
      <w:proofErr w:type="spellEnd"/>
      <w:r w:rsidRPr="002A7C1F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0"/>
        </w:rPr>
        <w:t xml:space="preserve"> 제출 유의사항</w:t>
      </w:r>
    </w:p>
    <w:p w:rsidR="00EC7C42" w:rsidRPr="002A7C1F" w:rsidRDefault="00EC7C42" w:rsidP="00F70D05">
      <w:pPr>
        <w:widowControl/>
        <w:wordWrap/>
        <w:autoSpaceDE/>
        <w:autoSpaceDN/>
        <w:spacing w:after="0" w:line="240" w:lineRule="auto"/>
        <w:ind w:right="135"/>
        <w:jc w:val="left"/>
        <w:rPr>
          <w:rFonts w:asciiTheme="majorHAnsi" w:eastAsiaTheme="majorHAnsi" w:hAnsiTheme="majorHAnsi" w:cs="굴림"/>
          <w:color w:val="000000"/>
          <w:kern w:val="0"/>
          <w:sz w:val="21"/>
          <w:szCs w:val="20"/>
        </w:rPr>
      </w:pPr>
    </w:p>
    <w:p w:rsidR="00CB72F3" w:rsidRPr="002A7C1F" w:rsidRDefault="00CB72F3" w:rsidP="00F70D05">
      <w:pPr>
        <w:pStyle w:val="a7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 w:right="135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A7C1F">
        <w:rPr>
          <w:rFonts w:asciiTheme="majorHAnsi" w:eastAsiaTheme="majorHAnsi" w:hAnsiTheme="majorHAnsi" w:cs="굴림"/>
          <w:color w:val="0066FF"/>
          <w:kern w:val="0"/>
          <w:szCs w:val="20"/>
        </w:rPr>
        <w:t>“</w:t>
      </w:r>
      <w:r w:rsidRPr="002A7C1F">
        <w:rPr>
          <w:rFonts w:asciiTheme="majorHAnsi" w:eastAsiaTheme="majorHAnsi" w:hAnsiTheme="majorHAnsi" w:cs="굴림" w:hint="eastAsia"/>
          <w:color w:val="0066FF"/>
          <w:kern w:val="0"/>
          <w:szCs w:val="20"/>
        </w:rPr>
        <w:t>전국단위</w:t>
      </w:r>
      <w:r w:rsidRPr="002A7C1F">
        <w:rPr>
          <w:rFonts w:asciiTheme="majorHAnsi" w:eastAsiaTheme="majorHAnsi" w:hAnsiTheme="majorHAnsi" w:cs="굴림"/>
          <w:color w:val="0066FF"/>
          <w:kern w:val="0"/>
          <w:szCs w:val="20"/>
        </w:rPr>
        <w:t>”</w:t>
      </w:r>
      <w:r w:rsidRPr="002A7C1F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2A7C1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과세증명서를 제출하여야 합니다. 단,</w:t>
      </w:r>
      <w:r w:rsidRPr="002A7C1F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2A7C1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인터넷 민원창구 이용 시 </w:t>
      </w:r>
      <w:proofErr w:type="spellStart"/>
      <w:r w:rsidRPr="002A7C1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과세물건지</w:t>
      </w:r>
      <w:proofErr w:type="spellEnd"/>
      <w:r w:rsidRPr="002A7C1F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주소별 세목별과세증명서</w:t>
      </w:r>
      <w:r w:rsidRPr="002A7C1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가 발급되므로,</w:t>
      </w:r>
      <w:r w:rsidRPr="002A7C1F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2A7C1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전국단위 발급은 </w:t>
      </w:r>
      <w:r w:rsidR="00EC7C42" w:rsidRPr="002A7C1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오프라인</w:t>
      </w:r>
      <w:r w:rsidRPr="002A7C1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으로</w:t>
      </w:r>
      <w:r w:rsidR="00EC7C42" w:rsidRPr="002A7C1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만</w:t>
      </w:r>
      <w:r w:rsidRPr="002A7C1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가능합니다.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B72F3" w:rsidRPr="002A7C1F" w:rsidTr="00016955">
        <w:trPr>
          <w:trHeight w:val="2284"/>
        </w:trPr>
        <w:tc>
          <w:tcPr>
            <w:tcW w:w="10194" w:type="dxa"/>
          </w:tcPr>
          <w:p w:rsidR="00B0618E" w:rsidRPr="002A7C1F" w:rsidRDefault="00B0618E" w:rsidP="00F70D05">
            <w:pPr>
              <w:widowControl/>
              <w:wordWrap/>
              <w:autoSpaceDE/>
              <w:autoSpaceDN/>
              <w:ind w:right="135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A7C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[지방세</w:t>
            </w:r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세목별과세증명서 전국단위로 발급 가능한가요?</w:t>
            </w:r>
            <w:r w:rsidRPr="002A7C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]</w:t>
            </w:r>
          </w:p>
          <w:p w:rsidR="00B0618E" w:rsidRPr="002A7C1F" w:rsidRDefault="00B0618E" w:rsidP="00F70D05">
            <w:pPr>
              <w:widowControl/>
              <w:wordWrap/>
              <w:autoSpaceDE/>
              <w:autoSpaceDN/>
              <w:ind w:right="135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CB72F3" w:rsidRPr="002A7C1F" w:rsidRDefault="00CB72F3" w:rsidP="00F70D05">
            <w:pPr>
              <w:widowControl/>
              <w:wordWrap/>
              <w:autoSpaceDE/>
              <w:autoSpaceDN/>
              <w:ind w:right="135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A7C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지방세</w:t>
            </w:r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세목별과세증명서의 전국단위 발급은 오프라인으로만 발급 가능합니다.</w:t>
            </w:r>
          </w:p>
          <w:p w:rsidR="00CB72F3" w:rsidRPr="002A7C1F" w:rsidRDefault="00CB72F3" w:rsidP="00F70D05">
            <w:pPr>
              <w:widowControl/>
              <w:wordWrap/>
              <w:autoSpaceDE/>
              <w:autoSpaceDN/>
              <w:ind w:right="135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발급처</w:t>
            </w:r>
            <w:proofErr w:type="spellEnd"/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: 가까운 구청(</w:t>
            </w:r>
            <w:proofErr w:type="spellStart"/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세무부서</w:t>
            </w:r>
            <w:proofErr w:type="spellEnd"/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), </w:t>
            </w:r>
            <w:proofErr w:type="spellStart"/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읍</w:t>
            </w:r>
            <w:r w:rsidRPr="002A7C1F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・</w:t>
            </w:r>
            <w:r w:rsidRPr="002A7C1F">
              <w:rPr>
                <w:rFonts w:asciiTheme="majorHAnsi" w:eastAsiaTheme="majorHAnsi" w:hAnsiTheme="majorHAnsi" w:cs="맑은 고딕" w:hint="eastAsia"/>
                <w:color w:val="000000"/>
                <w:kern w:val="0"/>
                <w:szCs w:val="20"/>
              </w:rPr>
              <w:t>면</w:t>
            </w:r>
            <w:r w:rsidRPr="002A7C1F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・</w:t>
            </w:r>
            <w:r w:rsidRPr="002A7C1F">
              <w:rPr>
                <w:rFonts w:asciiTheme="majorHAnsi" w:eastAsiaTheme="majorHAnsi" w:hAnsiTheme="majorHAnsi" w:cs="맑은 고딕" w:hint="eastAsia"/>
                <w:color w:val="000000"/>
                <w:kern w:val="0"/>
                <w:szCs w:val="20"/>
              </w:rPr>
              <w:t>동</w:t>
            </w:r>
            <w:proofErr w:type="spellEnd"/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행정복지센터</w:t>
            </w:r>
          </w:p>
          <w:p w:rsidR="00CB72F3" w:rsidRPr="002A7C1F" w:rsidRDefault="00CB72F3" w:rsidP="00F70D05">
            <w:pPr>
              <w:widowControl/>
              <w:wordWrap/>
              <w:autoSpaceDE/>
              <w:autoSpaceDN/>
              <w:ind w:right="135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- 구비서류</w:t>
            </w:r>
          </w:p>
          <w:p w:rsidR="00CB72F3" w:rsidRPr="002A7C1F" w:rsidRDefault="00CB72F3" w:rsidP="00F70D05">
            <w:pPr>
              <w:widowControl/>
              <w:wordWrap/>
              <w:autoSpaceDE/>
              <w:autoSpaceDN/>
              <w:ind w:right="135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</w:t>
            </w:r>
            <w:proofErr w:type="spellStart"/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본인방문</w:t>
            </w:r>
            <w:proofErr w:type="spellEnd"/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시: 신분증 지참</w:t>
            </w:r>
          </w:p>
          <w:p w:rsidR="00CB72F3" w:rsidRPr="002A7C1F" w:rsidRDefault="00CB72F3" w:rsidP="00F70D05">
            <w:pPr>
              <w:widowControl/>
              <w:wordWrap/>
              <w:autoSpaceDE/>
              <w:autoSpaceDN/>
              <w:ind w:right="135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대리인 </w:t>
            </w:r>
            <w:proofErr w:type="spellStart"/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방문시</w:t>
            </w:r>
            <w:proofErr w:type="spellEnd"/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: </w:t>
            </w:r>
            <w:proofErr w:type="spellStart"/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본인신분증</w:t>
            </w:r>
            <w:proofErr w:type="spellEnd"/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, 대리인신분증, </w:t>
            </w:r>
            <w:proofErr w:type="spellStart"/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본인도장</w:t>
            </w:r>
            <w:proofErr w:type="spellEnd"/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날인된 위임장</w:t>
            </w:r>
          </w:p>
          <w:p w:rsidR="00CB72F3" w:rsidRPr="002A7C1F" w:rsidRDefault="00CB72F3" w:rsidP="00F70D05">
            <w:pPr>
              <w:widowControl/>
              <w:wordWrap/>
              <w:autoSpaceDE/>
              <w:autoSpaceDN/>
              <w:ind w:right="135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법인일 경우: 대리인신분증, 법인인감증명서, </w:t>
            </w:r>
            <w:proofErr w:type="spellStart"/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인감날인된</w:t>
            </w:r>
            <w:proofErr w:type="spellEnd"/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위임장</w:t>
            </w:r>
          </w:p>
          <w:p w:rsidR="00B0618E" w:rsidRPr="002A7C1F" w:rsidRDefault="00B0618E" w:rsidP="00F70D05">
            <w:pPr>
              <w:widowControl/>
              <w:wordWrap/>
              <w:autoSpaceDE/>
              <w:autoSpaceDN/>
              <w:ind w:right="135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A7C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(출처:</w:t>
            </w:r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2A7C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정부민원콜센터 </w:t>
            </w:r>
            <w:hyperlink r:id="rId7" w:history="1">
              <w:r w:rsidRPr="002A7C1F">
                <w:rPr>
                  <w:rStyle w:val="a5"/>
                  <w:rFonts w:asciiTheme="majorHAnsi" w:eastAsiaTheme="majorHAnsi" w:hAnsiTheme="majorHAnsi" w:cs="굴림"/>
                  <w:kern w:val="0"/>
                  <w:szCs w:val="20"/>
                </w:rPr>
                <w:t>http://www.110.go.kr/data/faqView.do?num=62040&amp;curPage=1&amp;scType=&amp;scText</w:t>
              </w:r>
            </w:hyperlink>
            <w:r w:rsidRPr="002A7C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=)</w:t>
            </w:r>
          </w:p>
        </w:tc>
      </w:tr>
    </w:tbl>
    <w:p w:rsidR="00EB679B" w:rsidRPr="002A7C1F" w:rsidRDefault="00EB679B" w:rsidP="00F70D05">
      <w:pPr>
        <w:widowControl/>
        <w:wordWrap/>
        <w:autoSpaceDE/>
        <w:autoSpaceDN/>
        <w:spacing w:after="0" w:line="240" w:lineRule="auto"/>
        <w:ind w:right="135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016955" w:rsidRPr="002A7C1F" w:rsidRDefault="00016955" w:rsidP="00F70D05">
      <w:pPr>
        <w:pStyle w:val="a7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 w:right="135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A7C1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세목은 </w:t>
      </w:r>
      <w:r w:rsidR="00CB72F3" w:rsidRPr="002A7C1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[재산세</w:t>
      </w:r>
      <w:r w:rsidR="00CB72F3" w:rsidRPr="002A7C1F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(주택), </w:t>
      </w:r>
      <w:proofErr w:type="spellStart"/>
      <w:r w:rsidR="00CB72F3" w:rsidRPr="002A7C1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제산세</w:t>
      </w:r>
      <w:proofErr w:type="spellEnd"/>
      <w:r w:rsidR="00CB72F3" w:rsidRPr="002A7C1F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(토지), </w:t>
      </w:r>
      <w:r w:rsidR="00CB72F3" w:rsidRPr="002A7C1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재산세</w:t>
      </w:r>
      <w:r w:rsidR="00CB72F3" w:rsidRPr="002A7C1F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(건축물)] </w:t>
      </w:r>
      <w:r w:rsidRPr="002A7C1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등 </w:t>
      </w:r>
      <w:r w:rsidRPr="002A7C1F">
        <w:rPr>
          <w:rFonts w:asciiTheme="majorHAnsi" w:eastAsiaTheme="majorHAnsi" w:hAnsiTheme="majorHAnsi" w:cs="굴림"/>
          <w:color w:val="000000"/>
          <w:kern w:val="0"/>
          <w:szCs w:val="20"/>
        </w:rPr>
        <w:t>“</w:t>
      </w:r>
      <w:r w:rsidRPr="002A7C1F">
        <w:rPr>
          <w:rFonts w:asciiTheme="majorHAnsi" w:eastAsiaTheme="majorHAnsi" w:hAnsiTheme="majorHAnsi" w:cs="맑은 고딕" w:hint="eastAsia"/>
          <w:color w:val="0066FF"/>
          <w:kern w:val="0"/>
          <w:szCs w:val="20"/>
        </w:rPr>
        <w:t>토지,</w:t>
      </w:r>
      <w:r w:rsidRPr="002A7C1F">
        <w:rPr>
          <w:rFonts w:asciiTheme="majorHAnsi" w:eastAsiaTheme="majorHAnsi" w:hAnsiTheme="majorHAnsi" w:cs="맑은 고딕"/>
          <w:color w:val="0066FF"/>
          <w:kern w:val="0"/>
          <w:szCs w:val="20"/>
        </w:rPr>
        <w:t xml:space="preserve"> </w:t>
      </w:r>
      <w:r w:rsidRPr="002A7C1F">
        <w:rPr>
          <w:rFonts w:asciiTheme="majorHAnsi" w:eastAsiaTheme="majorHAnsi" w:hAnsiTheme="majorHAnsi" w:cs="맑은 고딕" w:hint="eastAsia"/>
          <w:color w:val="0066FF"/>
          <w:kern w:val="0"/>
          <w:szCs w:val="20"/>
        </w:rPr>
        <w:t>주택,</w:t>
      </w:r>
      <w:r w:rsidRPr="002A7C1F">
        <w:rPr>
          <w:rFonts w:asciiTheme="majorHAnsi" w:eastAsiaTheme="majorHAnsi" w:hAnsiTheme="majorHAnsi" w:cs="맑은 고딕"/>
          <w:color w:val="0066FF"/>
          <w:kern w:val="0"/>
          <w:szCs w:val="20"/>
        </w:rPr>
        <w:t xml:space="preserve"> </w:t>
      </w:r>
      <w:r w:rsidRPr="002A7C1F">
        <w:rPr>
          <w:rFonts w:asciiTheme="majorHAnsi" w:eastAsiaTheme="majorHAnsi" w:hAnsiTheme="majorHAnsi" w:cs="맑은 고딕" w:hint="eastAsia"/>
          <w:color w:val="0066FF"/>
          <w:kern w:val="0"/>
          <w:szCs w:val="20"/>
        </w:rPr>
        <w:t>건축물</w:t>
      </w:r>
      <w:r w:rsidRPr="002A7C1F">
        <w:rPr>
          <w:rFonts w:asciiTheme="majorHAnsi" w:eastAsiaTheme="majorHAnsi" w:hAnsiTheme="majorHAnsi" w:cs="맑은 고딕"/>
          <w:color w:val="000000"/>
          <w:kern w:val="0"/>
          <w:szCs w:val="20"/>
        </w:rPr>
        <w:t>”</w:t>
      </w:r>
      <w:r w:rsidRPr="002A7C1F">
        <w:rPr>
          <w:rFonts w:asciiTheme="majorHAnsi" w:eastAsiaTheme="majorHAnsi" w:hAnsiTheme="majorHAnsi" w:cs="맑은 고딕" w:hint="eastAsia"/>
          <w:color w:val="000000"/>
          <w:kern w:val="0"/>
          <w:szCs w:val="20"/>
        </w:rPr>
        <w:t>에 한하여 제출합니다.</w:t>
      </w:r>
      <w:r w:rsidRPr="002A7C1F">
        <w:rPr>
          <w:rFonts w:asciiTheme="majorHAnsi" w:eastAsiaTheme="majorHAnsi" w:hAnsiTheme="majorHAnsi" w:cs="맑은 고딕"/>
          <w:color w:val="000000"/>
          <w:kern w:val="0"/>
          <w:szCs w:val="20"/>
        </w:rPr>
        <w:t xml:space="preserve"> </w:t>
      </w:r>
      <w:r w:rsidRPr="002A7C1F">
        <w:rPr>
          <w:rFonts w:asciiTheme="majorHAnsi" w:eastAsiaTheme="majorHAnsi" w:hAnsiTheme="majorHAnsi" w:cs="맑은 고딕" w:hint="eastAsia"/>
          <w:color w:val="000000"/>
          <w:kern w:val="0"/>
          <w:szCs w:val="20"/>
        </w:rPr>
        <w:t>주민세</w:t>
      </w:r>
      <w:r w:rsidRPr="002A7C1F">
        <w:rPr>
          <w:rFonts w:asciiTheme="majorHAnsi" w:eastAsiaTheme="majorHAnsi" w:hAnsiTheme="majorHAnsi" w:cs="맑은 고딕"/>
          <w:color w:val="000000"/>
          <w:kern w:val="0"/>
          <w:szCs w:val="20"/>
        </w:rPr>
        <w:t xml:space="preserve">, 자동차세(자동차), 등록면허세(등록) </w:t>
      </w:r>
      <w:r w:rsidRPr="002A7C1F">
        <w:rPr>
          <w:rFonts w:asciiTheme="majorHAnsi" w:eastAsiaTheme="majorHAnsi" w:hAnsiTheme="majorHAnsi" w:cs="맑은 고딕" w:hint="eastAsia"/>
          <w:color w:val="000000"/>
          <w:kern w:val="0"/>
          <w:szCs w:val="20"/>
        </w:rPr>
        <w:t xml:space="preserve">등은 제출 대상이 아닙니다. </w:t>
      </w:r>
    </w:p>
    <w:p w:rsidR="00016955" w:rsidRPr="002A7C1F" w:rsidRDefault="00016955" w:rsidP="00F70D05">
      <w:pPr>
        <w:pStyle w:val="a7"/>
        <w:widowControl/>
        <w:wordWrap/>
        <w:autoSpaceDE/>
        <w:autoSpaceDN/>
        <w:spacing w:after="0" w:line="240" w:lineRule="auto"/>
        <w:ind w:leftChars="0" w:left="0" w:right="135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A7C1F">
        <w:rPr>
          <w:rFonts w:asciiTheme="majorHAnsi" w:eastAsiaTheme="majorHAnsi" w:hAnsiTheme="majorHAnsi" w:cs="맑은 고딕"/>
          <w:color w:val="000000"/>
          <w:kern w:val="0"/>
          <w:szCs w:val="20"/>
        </w:rPr>
        <w:t>(</w:t>
      </w:r>
      <w:r w:rsidRPr="002A7C1F">
        <w:rPr>
          <w:rFonts w:asciiTheme="majorHAnsi" w:eastAsiaTheme="majorHAnsi" w:hAnsiTheme="majorHAnsi" w:cs="맑은 고딕" w:hint="eastAsia"/>
          <w:color w:val="000000"/>
          <w:kern w:val="0"/>
          <w:szCs w:val="20"/>
        </w:rPr>
        <w:t xml:space="preserve">예시 </w:t>
      </w:r>
      <w:r w:rsidRPr="002A7C1F">
        <w:rPr>
          <w:rFonts w:asciiTheme="majorHAnsi" w:eastAsiaTheme="majorHAnsi" w:hAnsiTheme="majorHAnsi" w:cs="맑은 고딕"/>
          <w:color w:val="000000"/>
          <w:kern w:val="0"/>
          <w:szCs w:val="20"/>
        </w:rPr>
        <w:t>–</w:t>
      </w:r>
      <w:r w:rsidRPr="002A7C1F">
        <w:rPr>
          <w:rFonts w:asciiTheme="majorHAnsi" w:eastAsiaTheme="majorHAnsi" w:hAnsiTheme="majorHAnsi" w:cs="맑은 고딕" w:hint="eastAsia"/>
          <w:color w:val="000000"/>
          <w:kern w:val="0"/>
          <w:szCs w:val="20"/>
        </w:rPr>
        <w:t xml:space="preserve"> 재산세(주택)</w:t>
      </w:r>
      <w:r w:rsidR="00B0618E" w:rsidRPr="002A7C1F">
        <w:rPr>
          <w:rFonts w:asciiTheme="majorHAnsi" w:eastAsiaTheme="majorHAnsi" w:hAnsiTheme="majorHAnsi" w:cs="맑은 고딕"/>
          <w:color w:val="000000"/>
          <w:kern w:val="0"/>
          <w:szCs w:val="20"/>
        </w:rPr>
        <w:t xml:space="preserve"> </w:t>
      </w:r>
      <w:r w:rsidR="00B0618E" w:rsidRPr="002A7C1F">
        <w:rPr>
          <w:rFonts w:asciiTheme="majorHAnsi" w:eastAsiaTheme="majorHAnsi" w:hAnsiTheme="majorHAnsi" w:cs="맑은 고딕" w:hint="eastAsia"/>
          <w:color w:val="000000"/>
          <w:kern w:val="0"/>
          <w:szCs w:val="20"/>
        </w:rPr>
        <w:t xml:space="preserve">세목이 표기된 </w:t>
      </w:r>
      <w:proofErr w:type="spellStart"/>
      <w:r w:rsidR="00B0618E" w:rsidRPr="002A7C1F">
        <w:rPr>
          <w:rFonts w:asciiTheme="majorHAnsi" w:eastAsiaTheme="majorHAnsi" w:hAnsiTheme="majorHAnsi" w:cs="맑은 고딕" w:hint="eastAsia"/>
          <w:color w:val="000000"/>
          <w:kern w:val="0"/>
          <w:szCs w:val="20"/>
        </w:rPr>
        <w:t>과세증명서</w:t>
      </w:r>
      <w:proofErr w:type="spellEnd"/>
      <w:r w:rsidR="00B0618E" w:rsidRPr="002A7C1F">
        <w:rPr>
          <w:rFonts w:asciiTheme="majorHAnsi" w:eastAsiaTheme="majorHAnsi" w:hAnsiTheme="majorHAnsi" w:cs="맑은 고딕" w:hint="eastAsia"/>
          <w:color w:val="000000"/>
          <w:kern w:val="0"/>
          <w:szCs w:val="20"/>
        </w:rPr>
        <w:t>)</w:t>
      </w:r>
    </w:p>
    <w:p w:rsidR="00016955" w:rsidRPr="002A7C1F" w:rsidRDefault="00016955" w:rsidP="00F70D05">
      <w:pPr>
        <w:widowControl/>
        <w:wordWrap/>
        <w:autoSpaceDE/>
        <w:autoSpaceDN/>
        <w:spacing w:after="0" w:line="240" w:lineRule="auto"/>
        <w:ind w:right="135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A7C1F">
        <w:rPr>
          <w:rFonts w:asciiTheme="majorHAnsi" w:eastAsiaTheme="majorHAnsi" w:hAnsiTheme="majorHAnsi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-12964</wp:posOffset>
                </wp:positionH>
                <wp:positionV relativeFrom="paragraph">
                  <wp:posOffset>1538605</wp:posOffset>
                </wp:positionV>
                <wp:extent cx="914400" cy="508958"/>
                <wp:effectExtent l="19050" t="19050" r="19050" b="2476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89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DE59B9" id="직사각형 3" o:spid="_x0000_s1026" style="position:absolute;left:0;text-align:left;margin-left:-1pt;margin-top:121.15pt;width:1in;height:4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" filled="f" strokecolor="red" strokeweight="2.25pt"/>
            </w:pict>
          </mc:Fallback>
        </mc:AlternateContent>
      </w:r>
      <w:r w:rsidRPr="002A7C1F">
        <w:rPr>
          <w:rFonts w:asciiTheme="majorHAnsi" w:eastAsiaTheme="majorHAnsi" w:hAnsiTheme="majorHAnsi" w:cs="굴림"/>
          <w:noProof/>
          <w:color w:val="000000"/>
          <w:kern w:val="0"/>
          <w:szCs w:val="20"/>
        </w:rPr>
        <w:drawing>
          <wp:inline distT="0" distB="0" distL="0" distR="0" wp14:anchorId="254B87EA" wp14:editId="59DE46FE">
            <wp:extent cx="4321834" cy="2034277"/>
            <wp:effectExtent l="0" t="0" r="2540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9891" cy="204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55" w:rsidRPr="002A7C1F" w:rsidRDefault="00016955" w:rsidP="00F70D05">
      <w:pPr>
        <w:widowControl/>
        <w:wordWrap/>
        <w:autoSpaceDE/>
        <w:autoSpaceDN/>
        <w:spacing w:after="0" w:line="240" w:lineRule="auto"/>
        <w:ind w:right="135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016955" w:rsidRPr="002A7C1F" w:rsidRDefault="00016955" w:rsidP="00F70D05">
      <w:pPr>
        <w:pStyle w:val="a7"/>
        <w:widowControl/>
        <w:wordWrap/>
        <w:autoSpaceDE/>
        <w:autoSpaceDN/>
        <w:spacing w:after="0" w:line="240" w:lineRule="auto"/>
        <w:ind w:leftChars="0" w:left="0" w:right="135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A7C1F">
        <w:rPr>
          <w:rFonts w:asciiTheme="majorHAnsi" w:eastAsiaTheme="majorHAnsi" w:hAnsiTheme="majorHAnsi" w:cs="맑은 고딕"/>
          <w:color w:val="000000"/>
          <w:kern w:val="0"/>
          <w:szCs w:val="20"/>
        </w:rPr>
        <w:t>(</w:t>
      </w:r>
      <w:proofErr w:type="spellStart"/>
      <w:r w:rsidRPr="002A7C1F">
        <w:rPr>
          <w:rFonts w:asciiTheme="majorHAnsi" w:eastAsiaTheme="majorHAnsi" w:hAnsiTheme="majorHAnsi" w:cs="맑은 고딕" w:hint="eastAsia"/>
          <w:color w:val="000000"/>
          <w:kern w:val="0"/>
          <w:szCs w:val="20"/>
        </w:rPr>
        <w:t>과세사실이</w:t>
      </w:r>
      <w:proofErr w:type="spellEnd"/>
      <w:r w:rsidRPr="002A7C1F">
        <w:rPr>
          <w:rFonts w:asciiTheme="majorHAnsi" w:eastAsiaTheme="majorHAnsi" w:hAnsiTheme="majorHAnsi" w:cs="맑은 고딕" w:hint="eastAsia"/>
          <w:color w:val="000000"/>
          <w:kern w:val="0"/>
          <w:szCs w:val="20"/>
        </w:rPr>
        <w:t xml:space="preserve"> 없을 경우 예시)</w:t>
      </w:r>
      <w:r w:rsidRPr="002A7C1F">
        <w:rPr>
          <w:rFonts w:asciiTheme="majorHAnsi" w:eastAsiaTheme="majorHAnsi" w:hAnsiTheme="majorHAnsi"/>
          <w:noProof/>
        </w:rPr>
        <w:t xml:space="preserve"> </w:t>
      </w:r>
    </w:p>
    <w:p w:rsidR="00016955" w:rsidRPr="002A7C1F" w:rsidRDefault="00B0618E" w:rsidP="00F70D05">
      <w:pPr>
        <w:widowControl/>
        <w:wordWrap/>
        <w:autoSpaceDE/>
        <w:autoSpaceDN/>
        <w:spacing w:after="0" w:line="240" w:lineRule="auto"/>
        <w:ind w:right="135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A7C1F">
        <w:rPr>
          <w:rFonts w:asciiTheme="majorHAnsi" w:eastAsiaTheme="majorHAnsi" w:hAnsiTheme="majorHAnsi" w:cs="굴림"/>
          <w:noProof/>
          <w:color w:val="000000"/>
          <w:kern w:val="0"/>
          <w:szCs w:val="20"/>
        </w:rPr>
        <w:drawing>
          <wp:inline distT="0" distB="0" distL="0" distR="0" wp14:anchorId="38D69FEE" wp14:editId="1CC23A6A">
            <wp:extent cx="4865298" cy="1426210"/>
            <wp:effectExtent l="0" t="0" r="0" b="254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7486" cy="145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55" w:rsidRPr="002A7C1F" w:rsidRDefault="00B0618E" w:rsidP="00F70D05">
      <w:pPr>
        <w:widowControl/>
        <w:wordWrap/>
        <w:autoSpaceDE/>
        <w:autoSpaceDN/>
        <w:spacing w:after="0" w:line="240" w:lineRule="auto"/>
        <w:ind w:right="135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A7C1F">
        <w:rPr>
          <w:rFonts w:asciiTheme="majorHAnsi" w:eastAsiaTheme="majorHAnsi" w:hAnsiTheme="majorHAnsi" w:cs="맑은 고딕"/>
          <w:noProof/>
          <w:color w:val="000000"/>
          <w:kern w:val="0"/>
          <w:szCs w:val="20"/>
        </w:rPr>
        <w:drawing>
          <wp:inline distT="0" distB="0" distL="0" distR="0" wp14:anchorId="56DDE53A" wp14:editId="19AFCC19">
            <wp:extent cx="4819774" cy="1707515"/>
            <wp:effectExtent l="0" t="0" r="0" b="698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650" cy="172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955" w:rsidRPr="002A7C1F" w:rsidSect="00F70D05">
      <w:pgSz w:w="11906" w:h="16838"/>
      <w:pgMar w:top="567" w:right="851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F68"/>
    <w:multiLevelType w:val="hybridMultilevel"/>
    <w:tmpl w:val="F2FC72D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42F560E"/>
    <w:multiLevelType w:val="hybridMultilevel"/>
    <w:tmpl w:val="5816B82C"/>
    <w:lvl w:ilvl="0" w:tplc="BCE42972">
      <w:start w:val="5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41520FE"/>
    <w:multiLevelType w:val="hybridMultilevel"/>
    <w:tmpl w:val="BF743EA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59949BC"/>
    <w:multiLevelType w:val="hybridMultilevel"/>
    <w:tmpl w:val="31F00D1A"/>
    <w:lvl w:ilvl="0" w:tplc="98E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02E5886"/>
    <w:multiLevelType w:val="hybridMultilevel"/>
    <w:tmpl w:val="31F00D1A"/>
    <w:lvl w:ilvl="0" w:tplc="98E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2DE01B5"/>
    <w:multiLevelType w:val="hybridMultilevel"/>
    <w:tmpl w:val="5DC6DB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94"/>
    <w:rsid w:val="00016955"/>
    <w:rsid w:val="002A7C1F"/>
    <w:rsid w:val="003E2434"/>
    <w:rsid w:val="00437D94"/>
    <w:rsid w:val="004E5889"/>
    <w:rsid w:val="00517A0E"/>
    <w:rsid w:val="005E6582"/>
    <w:rsid w:val="0077793F"/>
    <w:rsid w:val="008E7551"/>
    <w:rsid w:val="00B0618E"/>
    <w:rsid w:val="00BB3CBE"/>
    <w:rsid w:val="00C53FA3"/>
    <w:rsid w:val="00CB72F3"/>
    <w:rsid w:val="00EB679B"/>
    <w:rsid w:val="00EC7C42"/>
    <w:rsid w:val="00F70D05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8959"/>
  <w15:chartTrackingRefBased/>
  <w15:docId w15:val="{0F70DB3B-0CEE-470D-AA5E-043D5BF6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5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D94"/>
    <w:pPr>
      <w:widowControl/>
      <w:wordWrap/>
      <w:autoSpaceDE/>
      <w:autoSpaceDN/>
      <w:spacing w:before="75" w:after="75" w:line="240" w:lineRule="auto"/>
      <w:ind w:left="75" w:right="75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7D94"/>
    <w:rPr>
      <w:b/>
      <w:bCs/>
    </w:rPr>
  </w:style>
  <w:style w:type="character" w:styleId="a5">
    <w:name w:val="Hyperlink"/>
    <w:basedOn w:val="a0"/>
    <w:uiPriority w:val="99"/>
    <w:unhideWhenUsed/>
    <w:rsid w:val="00437D94"/>
    <w:rPr>
      <w:color w:val="0000FF"/>
      <w:u w:val="single"/>
    </w:rPr>
  </w:style>
  <w:style w:type="table" w:styleId="a6">
    <w:name w:val="Table Grid"/>
    <w:basedOn w:val="a1"/>
    <w:uiPriority w:val="39"/>
    <w:rsid w:val="00CB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72F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616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110.go.kr/data/faqView.do?num=62040&amp;curPage=1&amp;scType=&amp;scTex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iety@ewha.ac.k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BE70-3EE3-49DB-93E8-D826AE81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박주현(사회과학대학행정실)</dc:creator>
  <cp:keywords/>
  <dc:description/>
  <cp:lastModifiedBy>박주현(사회과학대학행정실)</cp:lastModifiedBy>
  <cp:revision>13</cp:revision>
  <dcterms:created xsi:type="dcterms:W3CDTF">2021-12-13T01:20:00Z</dcterms:created>
  <dcterms:modified xsi:type="dcterms:W3CDTF">2022-02-11T00:15:00Z</dcterms:modified>
</cp:coreProperties>
</file>